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84" w:rsidRPr="00950284" w:rsidRDefault="00D20B8D" w:rsidP="00D20B8D">
      <w:pPr>
        <w:jc w:val="center"/>
        <w:rPr>
          <w:rFonts w:eastAsia="Times New Roman"/>
          <w:b/>
          <w:szCs w:val="28"/>
          <w:lang w:eastAsia="ru-RU"/>
        </w:rPr>
      </w:pPr>
      <w:r w:rsidRPr="00950284">
        <w:rPr>
          <w:rFonts w:eastAsia="Times New Roman"/>
          <w:b/>
          <w:szCs w:val="28"/>
          <w:lang w:eastAsia="ru-RU"/>
        </w:rPr>
        <w:t>АДМИНИСТРАЦИЯ</w:t>
      </w:r>
    </w:p>
    <w:p w:rsidR="00FD3EAD" w:rsidRPr="00950284" w:rsidRDefault="00950284" w:rsidP="00D20B8D">
      <w:pPr>
        <w:jc w:val="center"/>
        <w:rPr>
          <w:rFonts w:eastAsia="Times New Roman"/>
          <w:b/>
          <w:szCs w:val="28"/>
          <w:lang w:eastAsia="ru-RU"/>
        </w:rPr>
      </w:pPr>
      <w:r w:rsidRPr="00950284">
        <w:rPr>
          <w:rFonts w:eastAsia="Times New Roman"/>
          <w:b/>
          <w:szCs w:val="28"/>
          <w:lang w:eastAsia="ru-RU"/>
        </w:rPr>
        <w:t>КАСЬЯНОВС</w:t>
      </w:r>
      <w:r w:rsidR="00FD3EAD" w:rsidRPr="00950284">
        <w:rPr>
          <w:rFonts w:eastAsia="Times New Roman"/>
          <w:b/>
          <w:szCs w:val="28"/>
          <w:lang w:eastAsia="ru-RU"/>
        </w:rPr>
        <w:t>КОГО</w:t>
      </w:r>
      <w:r w:rsidRPr="00950284">
        <w:rPr>
          <w:rFonts w:eastAsia="Times New Roman"/>
          <w:b/>
          <w:szCs w:val="28"/>
          <w:lang w:eastAsia="ru-RU"/>
        </w:rPr>
        <w:t xml:space="preserve"> </w:t>
      </w:r>
      <w:r w:rsidR="00FD3EAD" w:rsidRPr="00950284">
        <w:rPr>
          <w:rFonts w:eastAsia="Times New Roman"/>
          <w:b/>
          <w:szCs w:val="28"/>
          <w:lang w:eastAsia="ru-RU"/>
        </w:rPr>
        <w:t xml:space="preserve"> СЕЛЬСОВЕТА</w:t>
      </w:r>
    </w:p>
    <w:p w:rsidR="00D20B8D" w:rsidRPr="00950284" w:rsidRDefault="00D20B8D" w:rsidP="00D20B8D">
      <w:pPr>
        <w:jc w:val="center"/>
        <w:rPr>
          <w:rFonts w:eastAsia="Times New Roman"/>
          <w:b/>
          <w:szCs w:val="28"/>
          <w:lang w:eastAsia="ru-RU"/>
        </w:rPr>
      </w:pPr>
      <w:r w:rsidRPr="00950284">
        <w:rPr>
          <w:rFonts w:eastAsia="Times New Roman"/>
          <w:b/>
          <w:szCs w:val="28"/>
          <w:lang w:eastAsia="ru-RU"/>
        </w:rPr>
        <w:t>НИЖНЕИНГАШСКОГО</w:t>
      </w:r>
      <w:r w:rsidR="00950284" w:rsidRPr="00950284">
        <w:rPr>
          <w:rFonts w:eastAsia="Times New Roman"/>
          <w:b/>
          <w:szCs w:val="28"/>
          <w:lang w:eastAsia="ru-RU"/>
        </w:rPr>
        <w:t xml:space="preserve"> </w:t>
      </w:r>
      <w:r w:rsidRPr="00950284">
        <w:rPr>
          <w:rFonts w:eastAsia="Times New Roman"/>
          <w:b/>
          <w:szCs w:val="28"/>
          <w:lang w:eastAsia="ru-RU"/>
        </w:rPr>
        <w:t xml:space="preserve"> РАЙОНА</w:t>
      </w:r>
    </w:p>
    <w:p w:rsidR="00D20B8D" w:rsidRDefault="00D20B8D" w:rsidP="00D20B8D">
      <w:pPr>
        <w:jc w:val="center"/>
        <w:rPr>
          <w:rFonts w:eastAsia="Times New Roman"/>
          <w:b/>
          <w:szCs w:val="28"/>
          <w:lang w:eastAsia="ru-RU"/>
        </w:rPr>
      </w:pPr>
      <w:r w:rsidRPr="00950284">
        <w:rPr>
          <w:rFonts w:eastAsia="Times New Roman"/>
          <w:b/>
          <w:szCs w:val="28"/>
          <w:lang w:eastAsia="ru-RU"/>
        </w:rPr>
        <w:t>КРАСНОЯРСКОГО</w:t>
      </w:r>
      <w:r w:rsidR="00950284" w:rsidRPr="00950284">
        <w:rPr>
          <w:rFonts w:eastAsia="Times New Roman"/>
          <w:b/>
          <w:szCs w:val="28"/>
          <w:lang w:eastAsia="ru-RU"/>
        </w:rPr>
        <w:t xml:space="preserve"> </w:t>
      </w:r>
      <w:r w:rsidRPr="00950284">
        <w:rPr>
          <w:rFonts w:eastAsia="Times New Roman"/>
          <w:b/>
          <w:szCs w:val="28"/>
          <w:lang w:eastAsia="ru-RU"/>
        </w:rPr>
        <w:t xml:space="preserve"> КРАЯ </w:t>
      </w:r>
    </w:p>
    <w:p w:rsidR="00950284" w:rsidRPr="00950284" w:rsidRDefault="00950284" w:rsidP="00D20B8D">
      <w:pPr>
        <w:jc w:val="center"/>
        <w:rPr>
          <w:rFonts w:eastAsia="Times New Roman"/>
          <w:b/>
          <w:szCs w:val="28"/>
          <w:lang w:eastAsia="ru-RU"/>
        </w:rPr>
      </w:pPr>
    </w:p>
    <w:p w:rsidR="00D20B8D" w:rsidRPr="00FD3EAD" w:rsidRDefault="00D20B8D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D20B8D" w:rsidRDefault="00D20B8D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D3EAD"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 w:rsidR="00950284" w:rsidRPr="00FD3EAD" w:rsidRDefault="00950284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D20B8D" w:rsidRPr="00FD3EAD" w:rsidRDefault="00D20B8D" w:rsidP="00D20B8D">
      <w:pPr>
        <w:rPr>
          <w:rFonts w:eastAsia="Times New Roman"/>
          <w:szCs w:val="28"/>
          <w:lang w:eastAsia="ru-RU"/>
        </w:rPr>
      </w:pPr>
      <w:r w:rsidRPr="00FD3EAD">
        <w:rPr>
          <w:rFonts w:eastAsia="Times New Roman"/>
          <w:szCs w:val="28"/>
          <w:lang w:eastAsia="ru-RU"/>
        </w:rPr>
        <w:t xml:space="preserve">      </w:t>
      </w:r>
      <w:r w:rsidR="00CD3F97">
        <w:rPr>
          <w:rFonts w:eastAsia="Times New Roman"/>
          <w:szCs w:val="28"/>
          <w:lang w:eastAsia="ru-RU"/>
        </w:rPr>
        <w:t>2</w:t>
      </w:r>
      <w:r w:rsidR="00A27D13">
        <w:rPr>
          <w:rFonts w:eastAsia="Times New Roman"/>
          <w:szCs w:val="28"/>
          <w:lang w:eastAsia="ru-RU"/>
        </w:rPr>
        <w:t>5</w:t>
      </w:r>
      <w:r w:rsidR="0098408D">
        <w:rPr>
          <w:rFonts w:eastAsia="Times New Roman"/>
          <w:szCs w:val="28"/>
          <w:lang w:eastAsia="ru-RU"/>
        </w:rPr>
        <w:t>.12.</w:t>
      </w:r>
      <w:r w:rsidR="00FD3EAD">
        <w:rPr>
          <w:rFonts w:eastAsia="Times New Roman"/>
          <w:szCs w:val="28"/>
          <w:lang w:eastAsia="ru-RU"/>
        </w:rPr>
        <w:t>202</w:t>
      </w:r>
      <w:r w:rsidR="00A27D13">
        <w:rPr>
          <w:rFonts w:eastAsia="Times New Roman"/>
          <w:szCs w:val="28"/>
          <w:lang w:eastAsia="ru-RU"/>
        </w:rPr>
        <w:t>3</w:t>
      </w:r>
      <w:r w:rsidRPr="00FD3EAD">
        <w:rPr>
          <w:rFonts w:eastAsia="Times New Roman"/>
          <w:szCs w:val="28"/>
          <w:lang w:eastAsia="ru-RU"/>
        </w:rPr>
        <w:t xml:space="preserve">    </w:t>
      </w:r>
      <w:r w:rsidR="0098408D">
        <w:rPr>
          <w:rFonts w:eastAsia="Times New Roman"/>
          <w:szCs w:val="28"/>
          <w:lang w:eastAsia="ru-RU"/>
        </w:rPr>
        <w:t xml:space="preserve">             </w:t>
      </w:r>
      <w:r w:rsidR="00950284">
        <w:rPr>
          <w:rFonts w:eastAsia="Times New Roman"/>
          <w:szCs w:val="28"/>
          <w:lang w:eastAsia="ru-RU"/>
        </w:rPr>
        <w:t xml:space="preserve">           </w:t>
      </w:r>
      <w:r w:rsidR="00CD3F97">
        <w:rPr>
          <w:rFonts w:eastAsia="Times New Roman"/>
          <w:szCs w:val="28"/>
          <w:lang w:eastAsia="ru-RU"/>
        </w:rPr>
        <w:t xml:space="preserve"> </w:t>
      </w:r>
      <w:r w:rsidR="0098408D">
        <w:rPr>
          <w:rFonts w:eastAsia="Times New Roman"/>
          <w:szCs w:val="28"/>
          <w:lang w:eastAsia="ru-RU"/>
        </w:rPr>
        <w:t xml:space="preserve">  </w:t>
      </w:r>
      <w:r w:rsidR="00FD3EAD">
        <w:rPr>
          <w:rFonts w:eastAsia="Times New Roman"/>
          <w:szCs w:val="28"/>
          <w:lang w:eastAsia="ru-RU"/>
        </w:rPr>
        <w:t xml:space="preserve"> </w:t>
      </w:r>
      <w:r w:rsidR="00950284">
        <w:rPr>
          <w:rFonts w:eastAsia="Times New Roman"/>
          <w:szCs w:val="28"/>
          <w:lang w:eastAsia="ru-RU"/>
        </w:rPr>
        <w:t>д</w:t>
      </w:r>
      <w:r w:rsidR="00FD3EAD">
        <w:rPr>
          <w:rFonts w:eastAsia="Times New Roman"/>
          <w:szCs w:val="28"/>
          <w:lang w:eastAsia="ru-RU"/>
        </w:rPr>
        <w:t>.</w:t>
      </w:r>
      <w:r w:rsidR="00950284">
        <w:rPr>
          <w:rFonts w:eastAsia="Times New Roman"/>
          <w:szCs w:val="28"/>
          <w:lang w:eastAsia="ru-RU"/>
        </w:rPr>
        <w:t xml:space="preserve"> Касьяново</w:t>
      </w:r>
      <w:r w:rsidRPr="00FD3EAD">
        <w:rPr>
          <w:rFonts w:eastAsia="Times New Roman"/>
          <w:szCs w:val="28"/>
          <w:lang w:eastAsia="ru-RU"/>
        </w:rPr>
        <w:t xml:space="preserve">        </w:t>
      </w:r>
      <w:r w:rsidR="0098408D">
        <w:rPr>
          <w:rFonts w:eastAsia="Times New Roman"/>
          <w:szCs w:val="28"/>
          <w:lang w:eastAsia="ru-RU"/>
        </w:rPr>
        <w:t xml:space="preserve">        </w:t>
      </w:r>
      <w:r w:rsidR="00CD3F97">
        <w:rPr>
          <w:rFonts w:eastAsia="Times New Roman"/>
          <w:szCs w:val="28"/>
          <w:lang w:eastAsia="ru-RU"/>
        </w:rPr>
        <w:t xml:space="preserve">   </w:t>
      </w:r>
      <w:r w:rsidR="0098408D">
        <w:rPr>
          <w:rFonts w:eastAsia="Times New Roman"/>
          <w:szCs w:val="28"/>
          <w:lang w:eastAsia="ru-RU"/>
        </w:rPr>
        <w:t xml:space="preserve"> </w:t>
      </w:r>
      <w:r w:rsidR="00950284">
        <w:rPr>
          <w:rFonts w:eastAsia="Times New Roman"/>
          <w:szCs w:val="28"/>
          <w:lang w:eastAsia="ru-RU"/>
        </w:rPr>
        <w:t xml:space="preserve">            </w:t>
      </w:r>
      <w:r w:rsidR="0098408D">
        <w:rPr>
          <w:rFonts w:eastAsia="Times New Roman"/>
          <w:szCs w:val="28"/>
          <w:lang w:eastAsia="ru-RU"/>
        </w:rPr>
        <w:t xml:space="preserve">        </w:t>
      </w:r>
      <w:r w:rsidRPr="00FD3EAD">
        <w:rPr>
          <w:rFonts w:eastAsia="Times New Roman"/>
          <w:szCs w:val="28"/>
          <w:lang w:eastAsia="ru-RU"/>
        </w:rPr>
        <w:t xml:space="preserve">№ </w:t>
      </w:r>
      <w:r w:rsidR="00A27D13">
        <w:rPr>
          <w:rFonts w:eastAsia="Times New Roman"/>
          <w:szCs w:val="28"/>
          <w:lang w:eastAsia="ru-RU"/>
        </w:rPr>
        <w:t>31</w:t>
      </w:r>
    </w:p>
    <w:p w:rsidR="00D20B8D" w:rsidRPr="00FD3EAD" w:rsidRDefault="00D20B8D" w:rsidP="00D20B8D">
      <w:pPr>
        <w:rPr>
          <w:rFonts w:eastAsia="Times New Roman"/>
          <w:szCs w:val="28"/>
          <w:lang w:eastAsia="ru-RU"/>
        </w:rPr>
      </w:pPr>
    </w:p>
    <w:p w:rsidR="00D20B8D" w:rsidRPr="00FD3EAD" w:rsidRDefault="00D20B8D" w:rsidP="00D20B8D">
      <w:pPr>
        <w:jc w:val="both"/>
        <w:rPr>
          <w:szCs w:val="28"/>
        </w:rPr>
      </w:pPr>
    </w:p>
    <w:p w:rsidR="00D20B8D" w:rsidRPr="00FD3EAD" w:rsidRDefault="00D20B8D" w:rsidP="00D20B8D">
      <w:pPr>
        <w:jc w:val="both"/>
        <w:rPr>
          <w:szCs w:val="28"/>
        </w:rPr>
      </w:pPr>
      <w:r w:rsidRPr="00FD3EAD">
        <w:rPr>
          <w:szCs w:val="28"/>
        </w:rPr>
        <w:t xml:space="preserve">Об утверждении перечня главных администраторов источников финансирования </w:t>
      </w:r>
      <w:r w:rsidR="00FD3EAD">
        <w:rPr>
          <w:szCs w:val="28"/>
        </w:rPr>
        <w:t>дефицита местного</w:t>
      </w:r>
      <w:r w:rsidRPr="00FD3EAD">
        <w:rPr>
          <w:szCs w:val="28"/>
        </w:rPr>
        <w:t xml:space="preserve"> бюджета</w:t>
      </w:r>
    </w:p>
    <w:p w:rsidR="00D20B8D" w:rsidRPr="00FD3EAD" w:rsidRDefault="00D20B8D" w:rsidP="00FD3EAD">
      <w:pPr>
        <w:jc w:val="both"/>
        <w:rPr>
          <w:szCs w:val="28"/>
        </w:rPr>
      </w:pPr>
    </w:p>
    <w:p w:rsidR="00D20B8D" w:rsidRPr="00FD3EAD" w:rsidRDefault="00D20B8D" w:rsidP="00D20B8D">
      <w:pPr>
        <w:ind w:firstLine="708"/>
        <w:jc w:val="both"/>
        <w:rPr>
          <w:szCs w:val="28"/>
        </w:rPr>
      </w:pPr>
      <w:r w:rsidRPr="00FD3EAD">
        <w:rPr>
          <w:szCs w:val="28"/>
        </w:rPr>
        <w:t xml:space="preserve">В соответствии с пунктом 4 статьи 160.1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FD3EAD">
        <w:rPr>
          <w:szCs w:val="28"/>
        </w:rPr>
        <w:t xml:space="preserve"> Устава </w:t>
      </w:r>
      <w:r w:rsidR="00950284">
        <w:rPr>
          <w:szCs w:val="28"/>
        </w:rPr>
        <w:t>Касьянов</w:t>
      </w:r>
      <w:r w:rsidR="00FD3EAD">
        <w:rPr>
          <w:szCs w:val="28"/>
        </w:rPr>
        <w:t>ского сельсовета, статьей 1</w:t>
      </w:r>
      <w:r w:rsidRPr="00FD3EAD">
        <w:rPr>
          <w:szCs w:val="28"/>
        </w:rPr>
        <w:t xml:space="preserve"> р</w:t>
      </w:r>
      <w:r w:rsidR="00FD3EAD">
        <w:rPr>
          <w:szCs w:val="28"/>
        </w:rPr>
        <w:t xml:space="preserve">ешения </w:t>
      </w:r>
      <w:r w:rsidR="00950284">
        <w:rPr>
          <w:szCs w:val="28"/>
        </w:rPr>
        <w:t>Касьянов</w:t>
      </w:r>
      <w:r w:rsidR="00FD3EAD">
        <w:rPr>
          <w:szCs w:val="28"/>
        </w:rPr>
        <w:t>ского сельского</w:t>
      </w:r>
      <w:r w:rsidRPr="00FD3EAD">
        <w:rPr>
          <w:szCs w:val="28"/>
        </w:rPr>
        <w:t xml:space="preserve"> Совета д</w:t>
      </w:r>
      <w:r w:rsidR="00FD3EAD">
        <w:rPr>
          <w:szCs w:val="28"/>
        </w:rPr>
        <w:t>епутатов от 27.</w:t>
      </w:r>
      <w:r w:rsidR="00950284">
        <w:rPr>
          <w:szCs w:val="28"/>
        </w:rPr>
        <w:t>12</w:t>
      </w:r>
      <w:r w:rsidR="00FD3EAD">
        <w:rPr>
          <w:szCs w:val="28"/>
        </w:rPr>
        <w:t>.201</w:t>
      </w:r>
      <w:r w:rsidR="00950284">
        <w:rPr>
          <w:szCs w:val="28"/>
        </w:rPr>
        <w:t>3</w:t>
      </w:r>
      <w:r w:rsidR="00FD3EAD">
        <w:rPr>
          <w:szCs w:val="28"/>
        </w:rPr>
        <w:t xml:space="preserve"> № </w:t>
      </w:r>
      <w:r w:rsidR="00950284">
        <w:rPr>
          <w:szCs w:val="28"/>
        </w:rPr>
        <w:t>20-57</w:t>
      </w:r>
      <w:r w:rsidRPr="00FD3EAD">
        <w:rPr>
          <w:szCs w:val="28"/>
        </w:rPr>
        <w:t xml:space="preserve"> «О</w:t>
      </w:r>
      <w:r w:rsidR="00FD3EAD">
        <w:rPr>
          <w:szCs w:val="28"/>
        </w:rPr>
        <w:t xml:space="preserve">б утверждении Положения </w:t>
      </w:r>
      <w:r w:rsidRPr="00FD3EAD">
        <w:rPr>
          <w:szCs w:val="28"/>
        </w:rPr>
        <w:t>о бюджетном процессе в</w:t>
      </w:r>
      <w:r w:rsidR="00FD3EAD">
        <w:rPr>
          <w:szCs w:val="28"/>
        </w:rPr>
        <w:t xml:space="preserve"> администрации </w:t>
      </w:r>
      <w:r w:rsidR="00950284">
        <w:rPr>
          <w:szCs w:val="28"/>
        </w:rPr>
        <w:t>Касьянов</w:t>
      </w:r>
      <w:r w:rsidR="00FD3EAD">
        <w:rPr>
          <w:szCs w:val="28"/>
        </w:rPr>
        <w:t>ского сельсовета</w:t>
      </w:r>
      <w:r w:rsidRPr="00FD3EAD">
        <w:rPr>
          <w:szCs w:val="28"/>
        </w:rPr>
        <w:t>» ПОСТАНОВЛЯЮ:</w:t>
      </w:r>
    </w:p>
    <w:p w:rsidR="00D20B8D" w:rsidRPr="00FD3EAD" w:rsidRDefault="00D20B8D" w:rsidP="00D20B8D">
      <w:pPr>
        <w:jc w:val="both"/>
        <w:rPr>
          <w:szCs w:val="28"/>
        </w:rPr>
      </w:pPr>
      <w:r w:rsidRPr="00FD3EAD">
        <w:rPr>
          <w:szCs w:val="28"/>
        </w:rPr>
        <w:t xml:space="preserve">         1. Утвердить перечень главных администраторов источников ф</w:t>
      </w:r>
      <w:r w:rsidR="00FD3EAD">
        <w:rPr>
          <w:szCs w:val="28"/>
        </w:rPr>
        <w:t>инансирования дефицита местного</w:t>
      </w:r>
      <w:r w:rsidRPr="00FD3EAD">
        <w:rPr>
          <w:szCs w:val="28"/>
        </w:rPr>
        <w:t xml:space="preserve"> бюджета согласно приложению.</w:t>
      </w:r>
    </w:p>
    <w:p w:rsidR="00CD3F97" w:rsidRDefault="00FD3EAD" w:rsidP="00D20B8D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D20B8D" w:rsidRPr="00FD3EAD">
        <w:rPr>
          <w:szCs w:val="28"/>
        </w:rPr>
        <w:t>.Постановление разместить на сайте админи</w:t>
      </w:r>
      <w:r>
        <w:rPr>
          <w:szCs w:val="28"/>
        </w:rPr>
        <w:t xml:space="preserve">страции </w:t>
      </w:r>
      <w:r w:rsidR="00950284">
        <w:rPr>
          <w:szCs w:val="28"/>
        </w:rPr>
        <w:t>Касьянов</w:t>
      </w:r>
      <w:r>
        <w:rPr>
          <w:szCs w:val="28"/>
        </w:rPr>
        <w:t>ского сельсовета</w:t>
      </w:r>
      <w:r w:rsidR="00CD3F97">
        <w:rPr>
          <w:szCs w:val="28"/>
        </w:rPr>
        <w:t>.</w:t>
      </w:r>
    </w:p>
    <w:p w:rsidR="00D20B8D" w:rsidRDefault="00CD3F97" w:rsidP="00D20B8D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D20B8D" w:rsidRPr="00FD3EAD">
        <w:rPr>
          <w:szCs w:val="28"/>
        </w:rPr>
        <w:t xml:space="preserve">Постановление вступает в </w:t>
      </w:r>
      <w:proofErr w:type="gramStart"/>
      <w:r w:rsidR="00D20B8D" w:rsidRPr="00FD3EAD">
        <w:rPr>
          <w:szCs w:val="28"/>
        </w:rPr>
        <w:t>силу  в</w:t>
      </w:r>
      <w:proofErr w:type="gramEnd"/>
      <w:r w:rsidR="00D20B8D" w:rsidRPr="00FD3EAD">
        <w:rPr>
          <w:szCs w:val="28"/>
        </w:rPr>
        <w:t xml:space="preserve"> день, следующий за днем его официального опубликования</w:t>
      </w:r>
      <w:r w:rsidR="00FD3EAD">
        <w:rPr>
          <w:szCs w:val="28"/>
        </w:rPr>
        <w:t xml:space="preserve"> в печатном издании «</w:t>
      </w:r>
      <w:r w:rsidR="00950284">
        <w:rPr>
          <w:szCs w:val="28"/>
        </w:rPr>
        <w:t>Касьяновский</w:t>
      </w:r>
      <w:r w:rsidR="00FD3EAD">
        <w:rPr>
          <w:szCs w:val="28"/>
        </w:rPr>
        <w:t xml:space="preserve"> вестник» </w:t>
      </w:r>
      <w:r w:rsidR="00950284">
        <w:rPr>
          <w:szCs w:val="28"/>
        </w:rPr>
        <w:t>Касьяновс</w:t>
      </w:r>
      <w:r w:rsidR="00FD3EAD">
        <w:rPr>
          <w:szCs w:val="28"/>
        </w:rPr>
        <w:t>кого сельсовета</w:t>
      </w:r>
      <w:r w:rsidR="00D20B8D" w:rsidRPr="00FD3EAD">
        <w:rPr>
          <w:szCs w:val="28"/>
        </w:rPr>
        <w:t xml:space="preserve"> и применяется к правоотношениям, возникающим при со</w:t>
      </w:r>
      <w:r w:rsidR="00FD3EAD">
        <w:rPr>
          <w:szCs w:val="28"/>
        </w:rPr>
        <w:t>ставлении и исполнении местного</w:t>
      </w:r>
      <w:r w:rsidR="00D20B8D" w:rsidRPr="00FD3EAD">
        <w:rPr>
          <w:szCs w:val="28"/>
        </w:rPr>
        <w:t xml:space="preserve"> бюджета, начиная с бюджета на 202</w:t>
      </w:r>
      <w:r w:rsidR="00A27D13">
        <w:rPr>
          <w:szCs w:val="28"/>
        </w:rPr>
        <w:t>4</w:t>
      </w:r>
      <w:r w:rsidR="00D20B8D" w:rsidRPr="00FD3EAD">
        <w:rPr>
          <w:szCs w:val="28"/>
        </w:rPr>
        <w:t xml:space="preserve"> год и плановый период 202</w:t>
      </w:r>
      <w:r w:rsidR="00A27D13">
        <w:rPr>
          <w:szCs w:val="28"/>
        </w:rPr>
        <w:t>5</w:t>
      </w:r>
      <w:r w:rsidR="00D20B8D" w:rsidRPr="00FD3EAD">
        <w:rPr>
          <w:szCs w:val="28"/>
        </w:rPr>
        <w:t>-202</w:t>
      </w:r>
      <w:r w:rsidR="00A27D13">
        <w:rPr>
          <w:szCs w:val="28"/>
        </w:rPr>
        <w:t>6</w:t>
      </w:r>
      <w:r w:rsidR="00D20B8D" w:rsidRPr="00FD3EAD">
        <w:rPr>
          <w:szCs w:val="28"/>
        </w:rPr>
        <w:t xml:space="preserve"> годов. </w:t>
      </w:r>
    </w:p>
    <w:p w:rsidR="00950284" w:rsidRDefault="00950284" w:rsidP="00D20B8D">
      <w:pPr>
        <w:ind w:firstLine="708"/>
        <w:jc w:val="both"/>
        <w:rPr>
          <w:szCs w:val="28"/>
        </w:rPr>
      </w:pPr>
    </w:p>
    <w:p w:rsidR="00950284" w:rsidRPr="00FD3EAD" w:rsidRDefault="00950284" w:rsidP="00D20B8D">
      <w:pPr>
        <w:ind w:firstLine="708"/>
        <w:jc w:val="both"/>
        <w:rPr>
          <w:szCs w:val="28"/>
        </w:rPr>
      </w:pPr>
    </w:p>
    <w:p w:rsidR="00D20B8D" w:rsidRPr="00FD3EAD" w:rsidRDefault="00D20B8D" w:rsidP="00D20B8D">
      <w:pPr>
        <w:jc w:val="both"/>
        <w:rPr>
          <w:szCs w:val="28"/>
        </w:rPr>
      </w:pPr>
    </w:p>
    <w:p w:rsidR="00D20B8D" w:rsidRDefault="0098408D" w:rsidP="00950284">
      <w:pPr>
        <w:rPr>
          <w:szCs w:val="28"/>
        </w:rPr>
      </w:pPr>
      <w:r>
        <w:rPr>
          <w:szCs w:val="28"/>
        </w:rPr>
        <w:t xml:space="preserve"> </w:t>
      </w:r>
      <w:r w:rsidR="00950284">
        <w:rPr>
          <w:szCs w:val="28"/>
        </w:rPr>
        <w:t>Г</w:t>
      </w:r>
      <w:r>
        <w:rPr>
          <w:szCs w:val="28"/>
        </w:rPr>
        <w:t>лав</w:t>
      </w:r>
      <w:r w:rsidR="00950284">
        <w:rPr>
          <w:szCs w:val="28"/>
        </w:rPr>
        <w:t>а</w:t>
      </w:r>
      <w:r w:rsidR="00FD3EAD">
        <w:rPr>
          <w:szCs w:val="28"/>
        </w:rPr>
        <w:t xml:space="preserve"> сельсовета           </w:t>
      </w:r>
      <w:r>
        <w:rPr>
          <w:szCs w:val="28"/>
        </w:rPr>
        <w:t xml:space="preserve">               </w:t>
      </w:r>
      <w:r w:rsidR="00950284">
        <w:rPr>
          <w:szCs w:val="28"/>
        </w:rPr>
        <w:t xml:space="preserve">                                          </w:t>
      </w:r>
      <w:r>
        <w:rPr>
          <w:szCs w:val="28"/>
        </w:rPr>
        <w:t xml:space="preserve">   </w:t>
      </w:r>
      <w:r w:rsidR="00950284">
        <w:rPr>
          <w:szCs w:val="28"/>
        </w:rPr>
        <w:t>Л</w:t>
      </w:r>
      <w:r>
        <w:rPr>
          <w:szCs w:val="28"/>
        </w:rPr>
        <w:t>.И.</w:t>
      </w:r>
      <w:r w:rsidR="00950284">
        <w:rPr>
          <w:szCs w:val="28"/>
        </w:rPr>
        <w:t>Тимофеева</w:t>
      </w:r>
    </w:p>
    <w:p w:rsidR="00871A5D" w:rsidRDefault="00871A5D" w:rsidP="00950284">
      <w:pPr>
        <w:rPr>
          <w:szCs w:val="28"/>
        </w:rPr>
      </w:pPr>
    </w:p>
    <w:p w:rsidR="00871A5D" w:rsidRDefault="00871A5D" w:rsidP="00950284">
      <w:pPr>
        <w:rPr>
          <w:szCs w:val="28"/>
        </w:rPr>
      </w:pPr>
    </w:p>
    <w:p w:rsidR="00871A5D" w:rsidRDefault="00871A5D" w:rsidP="00871A5D">
      <w:pPr>
        <w:pStyle w:val="a3"/>
        <w:ind w:left="-110"/>
        <w:rPr>
          <w:sz w:val="20"/>
        </w:rPr>
        <w:sectPr w:rsidR="00871A5D" w:rsidSect="00FD3EAD">
          <w:pgSz w:w="11900" w:h="16840"/>
          <w:pgMar w:top="1134" w:right="851" w:bottom="1134" w:left="1701" w:header="0" w:footer="6" w:gutter="0"/>
          <w:cols w:space="708"/>
          <w:noEndnote/>
          <w:docGrid w:linePitch="360"/>
        </w:sect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A5D" w:rsidRPr="009307F0" w:rsidRDefault="00871A5D" w:rsidP="00871A5D">
      <w:pPr>
        <w:pStyle w:val="a3"/>
        <w:ind w:left="-110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07F0">
        <w:rPr>
          <w:sz w:val="20"/>
        </w:rPr>
        <w:t xml:space="preserve">Приложение № </w:t>
      </w:r>
      <w:r>
        <w:rPr>
          <w:sz w:val="20"/>
        </w:rPr>
        <w:t>1</w:t>
      </w:r>
    </w:p>
    <w:p w:rsidR="00871A5D" w:rsidRPr="000248B7" w:rsidRDefault="00871A5D" w:rsidP="00871A5D">
      <w:pPr>
        <w:pStyle w:val="a3"/>
        <w:ind w:left="-110"/>
        <w:rPr>
          <w:sz w:val="20"/>
        </w:rPr>
      </w:pPr>
      <w:r w:rsidRPr="009307F0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</w:t>
      </w:r>
      <w:r w:rsidRPr="009307F0">
        <w:rPr>
          <w:sz w:val="20"/>
        </w:rPr>
        <w:t xml:space="preserve">к </w:t>
      </w:r>
      <w:r>
        <w:rPr>
          <w:sz w:val="20"/>
        </w:rPr>
        <w:t xml:space="preserve">Постановлению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07F0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</w:t>
      </w:r>
      <w:r w:rsidRPr="009307F0">
        <w:rPr>
          <w:sz w:val="20"/>
        </w:rPr>
        <w:t xml:space="preserve"> </w:t>
      </w:r>
    </w:p>
    <w:p w:rsidR="00871A5D" w:rsidRPr="000248B7" w:rsidRDefault="00871A5D" w:rsidP="00871A5D">
      <w:pPr>
        <w:pStyle w:val="a3"/>
        <w:tabs>
          <w:tab w:val="left" w:pos="12259"/>
          <w:tab w:val="left" w:pos="12497"/>
        </w:tabs>
        <w:ind w:left="-110"/>
        <w:rPr>
          <w:sz w:val="20"/>
        </w:rPr>
      </w:pPr>
      <w:r>
        <w:rPr>
          <w:sz w:val="20"/>
        </w:rPr>
        <w:tab/>
        <w:t xml:space="preserve">    от 2</w:t>
      </w:r>
      <w:r w:rsidR="00A27D13">
        <w:rPr>
          <w:sz w:val="20"/>
        </w:rPr>
        <w:t>5</w:t>
      </w:r>
      <w:r>
        <w:rPr>
          <w:sz w:val="20"/>
        </w:rPr>
        <w:t>.12.</w:t>
      </w:r>
      <w:r w:rsidR="00A27D13">
        <w:rPr>
          <w:sz w:val="20"/>
        </w:rPr>
        <w:t>20</w:t>
      </w:r>
      <w:r w:rsidR="002640E7">
        <w:rPr>
          <w:sz w:val="20"/>
        </w:rPr>
        <w:t>2</w:t>
      </w:r>
      <w:r w:rsidR="00A27D13">
        <w:rPr>
          <w:sz w:val="20"/>
        </w:rPr>
        <w:t>3</w:t>
      </w:r>
      <w:r w:rsidR="002640E7">
        <w:rPr>
          <w:sz w:val="20"/>
        </w:rPr>
        <w:t xml:space="preserve">г. </w:t>
      </w:r>
      <w:r>
        <w:rPr>
          <w:sz w:val="20"/>
        </w:rPr>
        <w:t xml:space="preserve">№ </w:t>
      </w:r>
      <w:r w:rsidR="00A27D13">
        <w:rPr>
          <w:sz w:val="20"/>
        </w:rPr>
        <w:t>31</w:t>
      </w:r>
      <w:bookmarkStart w:id="0" w:name="_GoBack"/>
      <w:bookmarkEnd w:id="0"/>
    </w:p>
    <w:p w:rsidR="00871A5D" w:rsidRDefault="00871A5D" w:rsidP="00871A5D">
      <w:pPr>
        <w:pStyle w:val="a3"/>
        <w:ind w:left="-110"/>
        <w:rPr>
          <w:sz w:val="24"/>
        </w:rPr>
      </w:pPr>
    </w:p>
    <w:p w:rsidR="00871A5D" w:rsidRDefault="00871A5D" w:rsidP="00871A5D">
      <w:pPr>
        <w:pStyle w:val="a3"/>
        <w:ind w:left="-110"/>
        <w:rPr>
          <w:sz w:val="24"/>
        </w:rPr>
      </w:pPr>
    </w:p>
    <w:p w:rsidR="00871A5D" w:rsidRPr="00745144" w:rsidRDefault="00871A5D" w:rsidP="00871A5D">
      <w:pPr>
        <w:pStyle w:val="a3"/>
        <w:jc w:val="center"/>
        <w:rPr>
          <w:b/>
          <w:sz w:val="24"/>
          <w:szCs w:val="24"/>
        </w:rPr>
      </w:pPr>
      <w:r w:rsidRPr="00745144">
        <w:rPr>
          <w:b/>
          <w:sz w:val="24"/>
          <w:szCs w:val="24"/>
        </w:rPr>
        <w:t xml:space="preserve">Главные администраторы источники внутреннего финансирования  дефицита местного бюджета </w:t>
      </w:r>
    </w:p>
    <w:p w:rsidR="00871A5D" w:rsidRDefault="00871A5D" w:rsidP="00871A5D">
      <w:pPr>
        <w:pStyle w:val="a3"/>
        <w:jc w:val="center"/>
        <w:rPr>
          <w:b/>
          <w:szCs w:val="28"/>
        </w:rPr>
      </w:pPr>
    </w:p>
    <w:p w:rsidR="00871A5D" w:rsidRDefault="00871A5D" w:rsidP="00871A5D">
      <w:pPr>
        <w:pStyle w:val="a3"/>
        <w:ind w:left="-110"/>
        <w:rPr>
          <w:sz w:val="24"/>
        </w:rPr>
      </w:pPr>
    </w:p>
    <w:tbl>
      <w:tblPr>
        <w:tblW w:w="14803" w:type="dxa"/>
        <w:tblInd w:w="-190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09"/>
        <w:gridCol w:w="3124"/>
        <w:gridCol w:w="10870"/>
      </w:tblGrid>
      <w:tr w:rsidR="00871A5D" w:rsidTr="00D72821">
        <w:trPr>
          <w:cantSplit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показателя</w:t>
            </w:r>
          </w:p>
        </w:tc>
      </w:tr>
      <w:tr w:rsidR="00871A5D" w:rsidTr="00D72821">
        <w:trPr>
          <w:trHeight w:val="8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1A5D" w:rsidTr="00D72821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813 01 05 02 01 10 0000 510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поселений</w:t>
            </w:r>
          </w:p>
        </w:tc>
      </w:tr>
      <w:tr w:rsidR="00871A5D" w:rsidTr="00D72821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813 01 05 02 01 10 0000 610</w:t>
            </w:r>
          </w:p>
        </w:tc>
        <w:tc>
          <w:tcPr>
            <w:tcW w:w="10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A5D" w:rsidRDefault="00871A5D" w:rsidP="00D72821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бюджета поселений</w:t>
            </w:r>
          </w:p>
        </w:tc>
      </w:tr>
    </w:tbl>
    <w:p w:rsidR="00871A5D" w:rsidRDefault="00871A5D" w:rsidP="00871A5D">
      <w:pPr>
        <w:pStyle w:val="a3"/>
        <w:ind w:left="-110"/>
        <w:rPr>
          <w:sz w:val="24"/>
        </w:rPr>
      </w:pPr>
    </w:p>
    <w:p w:rsidR="00871A5D" w:rsidRDefault="00871A5D" w:rsidP="00871A5D">
      <w:pPr>
        <w:rPr>
          <w:szCs w:val="28"/>
        </w:rPr>
      </w:pPr>
    </w:p>
    <w:p w:rsidR="00871A5D" w:rsidRDefault="00871A5D" w:rsidP="00871A5D">
      <w:pPr>
        <w:rPr>
          <w:szCs w:val="28"/>
        </w:rPr>
      </w:pPr>
    </w:p>
    <w:p w:rsidR="00871A5D" w:rsidRDefault="00871A5D" w:rsidP="00871A5D">
      <w:pPr>
        <w:rPr>
          <w:szCs w:val="28"/>
        </w:rPr>
      </w:pPr>
    </w:p>
    <w:p w:rsidR="00871A5D" w:rsidRDefault="00871A5D" w:rsidP="00871A5D">
      <w:pPr>
        <w:rPr>
          <w:szCs w:val="28"/>
        </w:rPr>
      </w:pPr>
    </w:p>
    <w:p w:rsidR="00871A5D" w:rsidRDefault="00871A5D" w:rsidP="00871A5D">
      <w:pPr>
        <w:rPr>
          <w:szCs w:val="28"/>
        </w:rPr>
      </w:pPr>
    </w:p>
    <w:p w:rsidR="00D20B8D" w:rsidRPr="00FD3EAD" w:rsidRDefault="00D20B8D">
      <w:pPr>
        <w:rPr>
          <w:szCs w:val="28"/>
        </w:rPr>
      </w:pPr>
    </w:p>
    <w:sectPr w:rsidR="00D20B8D" w:rsidRPr="00FD3EAD" w:rsidSect="00871A5D">
      <w:pgSz w:w="16840" w:h="11900" w:orient="landscape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374B"/>
    <w:multiLevelType w:val="hybridMultilevel"/>
    <w:tmpl w:val="ED8E02CE"/>
    <w:lvl w:ilvl="0" w:tplc="2EFA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B8D"/>
    <w:rsid w:val="001B5616"/>
    <w:rsid w:val="001D20D9"/>
    <w:rsid w:val="002640E7"/>
    <w:rsid w:val="002B5B48"/>
    <w:rsid w:val="004F5BA3"/>
    <w:rsid w:val="005E0E83"/>
    <w:rsid w:val="00600A3F"/>
    <w:rsid w:val="00871A5D"/>
    <w:rsid w:val="0087504C"/>
    <w:rsid w:val="008E6E88"/>
    <w:rsid w:val="00950284"/>
    <w:rsid w:val="0098408D"/>
    <w:rsid w:val="009A7490"/>
    <w:rsid w:val="00A23431"/>
    <w:rsid w:val="00A27D13"/>
    <w:rsid w:val="00CD3F97"/>
    <w:rsid w:val="00D20B8D"/>
    <w:rsid w:val="00E16D81"/>
    <w:rsid w:val="00EE70BA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D436"/>
  <w15:docId w15:val="{CC4368BE-C1C0-43F5-83BA-C86AFF5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1A5D"/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71A5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2021-12-15T06:05:00Z</cp:lastPrinted>
  <dcterms:created xsi:type="dcterms:W3CDTF">2021-12-14T03:48:00Z</dcterms:created>
  <dcterms:modified xsi:type="dcterms:W3CDTF">2023-12-25T07:19:00Z</dcterms:modified>
</cp:coreProperties>
</file>