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</w:t>
      </w:r>
      <w:r w:rsidR="008746D5">
        <w:rPr>
          <w:rFonts w:ascii="Times New Roman" w:hAnsi="Times New Roman" w:cs="Times New Roman"/>
          <w:b/>
          <w:sz w:val="28"/>
          <w:szCs w:val="28"/>
        </w:rPr>
        <w:t>СЬЯНОВС</w:t>
      </w:r>
      <w:r w:rsidRPr="00041BBE">
        <w:rPr>
          <w:rFonts w:ascii="Times New Roman" w:hAnsi="Times New Roman" w:cs="Times New Roman"/>
          <w:b/>
          <w:sz w:val="28"/>
          <w:szCs w:val="28"/>
        </w:rPr>
        <w:t xml:space="preserve">КОГО СЕЛЬСОВЕТА                                                                                                              НИЖНЕИНГАШСКОГО </w:t>
      </w:r>
      <w:proofErr w:type="gramStart"/>
      <w:r w:rsidRPr="00041BBE">
        <w:rPr>
          <w:rFonts w:ascii="Times New Roman" w:hAnsi="Times New Roman" w:cs="Times New Roman"/>
          <w:b/>
          <w:sz w:val="28"/>
          <w:szCs w:val="28"/>
        </w:rPr>
        <w:t>РАЙОНА  КРАСНОЯРСКОГО</w:t>
      </w:r>
      <w:proofErr w:type="gramEnd"/>
      <w:r w:rsidRPr="00041BBE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03601" w:rsidRDefault="00F53D9F" w:rsidP="00F53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="00A861EA">
        <w:rPr>
          <w:rFonts w:ascii="Times New Roman" w:hAnsi="Times New Roman" w:cs="Times New Roman"/>
          <w:sz w:val="28"/>
          <w:szCs w:val="28"/>
        </w:rPr>
        <w:t>.0</w:t>
      </w:r>
      <w:r w:rsidR="008746D5">
        <w:rPr>
          <w:rFonts w:ascii="Times New Roman" w:hAnsi="Times New Roman" w:cs="Times New Roman"/>
          <w:sz w:val="28"/>
          <w:szCs w:val="28"/>
        </w:rPr>
        <w:t>9</w:t>
      </w:r>
      <w:r w:rsidR="00203601">
        <w:rPr>
          <w:rFonts w:ascii="Times New Roman" w:hAnsi="Times New Roman" w:cs="Times New Roman"/>
          <w:sz w:val="28"/>
          <w:szCs w:val="28"/>
        </w:rPr>
        <w:t>.2023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</w:t>
      </w:r>
      <w:r w:rsidR="00CB3B3E">
        <w:rPr>
          <w:rFonts w:ascii="Times New Roman" w:hAnsi="Times New Roman" w:cs="Times New Roman"/>
          <w:sz w:val="28"/>
          <w:szCs w:val="28"/>
        </w:rPr>
        <w:t>д</w:t>
      </w:r>
      <w:r w:rsidR="00203601" w:rsidRPr="00041BBE">
        <w:rPr>
          <w:rFonts w:ascii="Times New Roman" w:hAnsi="Times New Roman" w:cs="Times New Roman"/>
          <w:sz w:val="28"/>
          <w:szCs w:val="28"/>
        </w:rPr>
        <w:t>. Ка</w:t>
      </w:r>
      <w:r w:rsidR="00CB3B3E">
        <w:rPr>
          <w:rFonts w:ascii="Times New Roman" w:hAnsi="Times New Roman" w:cs="Times New Roman"/>
          <w:sz w:val="28"/>
          <w:szCs w:val="28"/>
        </w:rPr>
        <w:t>сьяново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 w:rsidR="00A8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>ценностям на 2023 год в сфере муниципального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</w:p>
    <w:p w:rsidR="00203601" w:rsidRPr="00203601" w:rsidRDefault="008746D5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Касьяновского</w:t>
      </w:r>
      <w:r w:rsidR="00203601" w:rsidRPr="00203601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FF47C2" w:rsidRDefault="008746D5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601" w:rsidRPr="002036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601"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03601"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03601"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03601"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№ 990 от 25.06. 2021 г. </w:t>
      </w:r>
      <w:r w:rsidR="00203601"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"</w:t>
      </w:r>
      <w:r w:rsidR="00203601"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03601" w:rsidRPr="00203601">
        <w:rPr>
          <w:rFonts w:ascii="Times New Roman" w:hAnsi="Times New Roman" w:cs="Times New Roman"/>
          <w:sz w:val="28"/>
          <w:szCs w:val="28"/>
        </w:rPr>
        <w:t>,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статья 44 Федерального закона от 31.07.2020 № 248-ФЗ «О государственном контроле (надзоре) и муниципальном контроле в Российской Федерации»;</w:t>
      </w:r>
      <w:r w:rsid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D0334D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Касьяновского</w:t>
      </w:r>
      <w:r w:rsidR="00D033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</w:t>
      </w:r>
      <w:r w:rsidRPr="00203601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203601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20360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746D5">
        <w:rPr>
          <w:rFonts w:ascii="Times New Roman" w:hAnsi="Times New Roman" w:cs="Times New Roman"/>
          <w:sz w:val="28"/>
          <w:szCs w:val="28"/>
        </w:rPr>
        <w:t>Касьяновского</w:t>
      </w:r>
      <w:r w:rsidRPr="002036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A861EA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8746D5">
        <w:rPr>
          <w:rFonts w:ascii="Times New Roman" w:hAnsi="Times New Roman" w:cs="Times New Roman"/>
          <w:sz w:val="28"/>
          <w:szCs w:val="28"/>
        </w:rPr>
        <w:t>Касьяновском</w:t>
      </w:r>
      <w:proofErr w:type="spellEnd"/>
      <w:r w:rsidR="00A861EA">
        <w:rPr>
          <w:rFonts w:ascii="Times New Roman" w:hAnsi="Times New Roman" w:cs="Times New Roman"/>
          <w:sz w:val="28"/>
          <w:szCs w:val="28"/>
        </w:rPr>
        <w:t xml:space="preserve">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6D5">
        <w:rPr>
          <w:rFonts w:ascii="Times New Roman" w:hAnsi="Times New Roman" w:cs="Times New Roman"/>
          <w:color w:val="000000" w:themeColor="text1"/>
          <w:sz w:val="28"/>
          <w:szCs w:val="28"/>
        </w:rPr>
        <w:t>Касьяновского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1BBE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6D5">
        <w:rPr>
          <w:rFonts w:ascii="Times New Roman" w:hAnsi="Times New Roman" w:cs="Times New Roman"/>
          <w:sz w:val="28"/>
          <w:szCs w:val="28"/>
        </w:rPr>
        <w:t>Касьяновского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46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601">
        <w:rPr>
          <w:rFonts w:ascii="Times New Roman" w:hAnsi="Times New Roman" w:cs="Times New Roman"/>
          <w:sz w:val="28"/>
          <w:szCs w:val="28"/>
        </w:rPr>
        <w:t xml:space="preserve">  </w:t>
      </w:r>
      <w:r w:rsidR="008746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6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6D5">
        <w:rPr>
          <w:rFonts w:ascii="Times New Roman" w:hAnsi="Times New Roman" w:cs="Times New Roman"/>
          <w:sz w:val="28"/>
          <w:szCs w:val="28"/>
        </w:rPr>
        <w:t>Тимофеева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3601" w:rsidRDefault="008746D5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Касьяновского</w:t>
      </w:r>
      <w:r w:rsidR="002036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601" w:rsidRDefault="008746D5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61EA">
        <w:rPr>
          <w:rFonts w:ascii="Times New Roman" w:hAnsi="Times New Roman" w:cs="Times New Roman"/>
          <w:sz w:val="28"/>
          <w:szCs w:val="28"/>
        </w:rPr>
        <w:t xml:space="preserve">т </w:t>
      </w:r>
      <w:r w:rsidR="003039A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A861E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039AB">
        <w:rPr>
          <w:rFonts w:ascii="Times New Roman" w:hAnsi="Times New Roman" w:cs="Times New Roman"/>
          <w:sz w:val="28"/>
          <w:szCs w:val="28"/>
        </w:rPr>
        <w:t>14</w:t>
      </w:r>
    </w:p>
    <w:p w:rsidR="00654D90" w:rsidRDefault="00654D90">
      <w:bookmarkStart w:id="0" w:name="_GoBack"/>
      <w:bookmarkEnd w:id="0"/>
    </w:p>
    <w:p w:rsidR="00203601" w:rsidRDefault="00203601"/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 w:rsidR="008746D5">
        <w:rPr>
          <w:rFonts w:ascii="Times New Roman" w:hAnsi="Times New Roman" w:cs="Times New Roman"/>
          <w:b/>
          <w:sz w:val="28"/>
          <w:szCs w:val="28"/>
        </w:rPr>
        <w:t>Касьяновского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03601">
        <w:rPr>
          <w:rFonts w:ascii="Times New Roman" w:hAnsi="Times New Roman" w:cs="Times New Roman"/>
          <w:b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D033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0"/>
      </w:tblGrid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(ущерба) причинения вреда охраняемым законом ценностям в сфере муниципального жилищного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роля на территории </w:t>
            </w:r>
            <w:r w:rsidR="008746D5"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год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210" w:type="dxa"/>
          </w:tcPr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- статья 44 Федерального закона от 31.07.2020 № 248-ФЗ «О государственном контроле (надзоре) и муниципальном контроле в Российской Федерации»;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746D5"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Нижнеингаш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</w:t>
            </w:r>
            <w:r w:rsidR="008746D5"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доведения обязательных требований до контролируемых лиц повышение информированности о способах 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соблюдения;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  <w:r w:rsidR="0024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34D" w:rsidTr="00D0334D">
        <w:tc>
          <w:tcPr>
            <w:tcW w:w="3641" w:type="dxa"/>
          </w:tcPr>
          <w:p w:rsidR="00D0334D" w:rsidRPr="00247C58" w:rsidRDefault="00247C58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1) предотвращение рисков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профилактических мероприятий, направленных на предотвращение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3) информирование, консультирование контролируемых лиц с использованием информационно-телекоммуникационных технологий; </w:t>
            </w:r>
          </w:p>
          <w:p w:rsidR="00D0334D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1) уменьшить количество нарушений физическими и юридическим лицами, индивидуальными предпринимателями обязательных требований законодательства по муниципальному жилищному контролю;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повысить уровень грамотности физических и юридических лиц, индивидуальных предпринимателей;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4) повысить прозрачность деятельности контрольного органа;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5) мотивировать физических и юридических лиц, индивидуальных предпринимателей к добросовестному поведению; </w:t>
            </w:r>
          </w:p>
          <w:p w:rsidR="00247C58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6) выявить и устранить причины и условия, способствующие совершению физическими и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лицами, индивидуальными </w:t>
            </w: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247C58" w:rsidTr="00D0334D">
        <w:tc>
          <w:tcPr>
            <w:tcW w:w="3641" w:type="dxa"/>
          </w:tcPr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D0334D" w:rsidRPr="00D0334D" w:rsidRDefault="00D0334D" w:rsidP="00D0334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0334D" w:rsidRPr="00D0334D" w:rsidRDefault="00D0334D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P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58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в сфере муниципального жилищного контроля</w:t>
      </w:r>
    </w:p>
    <w:p w:rsidR="00D0334D" w:rsidRPr="00247C58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>Муниципальный жилищный кон</w:t>
      </w:r>
      <w:r w:rsidR="00247C58">
        <w:rPr>
          <w:rFonts w:ascii="Times New Roman" w:hAnsi="Times New Roman" w:cs="Times New Roman"/>
          <w:sz w:val="28"/>
          <w:szCs w:val="28"/>
        </w:rPr>
        <w:t xml:space="preserve">троль на территории </w:t>
      </w:r>
      <w:r w:rsidR="008746D5">
        <w:rPr>
          <w:rFonts w:ascii="Times New Roman" w:hAnsi="Times New Roman" w:cs="Times New Roman"/>
          <w:sz w:val="28"/>
          <w:szCs w:val="28"/>
        </w:rPr>
        <w:t>Касьяновского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сельсовета осущес</w:t>
      </w:r>
      <w:r w:rsidR="00247C58">
        <w:rPr>
          <w:rFonts w:ascii="Times New Roman" w:hAnsi="Times New Roman" w:cs="Times New Roman"/>
          <w:sz w:val="28"/>
          <w:szCs w:val="28"/>
        </w:rPr>
        <w:t xml:space="preserve">твляется администрацией </w:t>
      </w:r>
      <w:r w:rsidR="008746D5">
        <w:rPr>
          <w:rFonts w:ascii="Times New Roman" w:hAnsi="Times New Roman" w:cs="Times New Roman"/>
          <w:sz w:val="28"/>
          <w:szCs w:val="28"/>
        </w:rPr>
        <w:t>Касьяновского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Планы проведения плановых проверок граждан, юридических лиц и индивидуальных предпринимателей на 2022 год не утверждались. Оснований для проведения внеплановых проверок граждан, юридических лиц и индивидуальных предпринимателей в 2022 году не установлено. </w:t>
      </w:r>
    </w:p>
    <w:p w:rsidR="00A726F0" w:rsidRPr="00FF47C2" w:rsidRDefault="00A726F0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в соответствии с</w:t>
      </w:r>
      <w:r w:rsidR="00FF47C2">
        <w:rPr>
          <w:rFonts w:ascii="Times New Roman" w:hAnsi="Times New Roman" w:cs="Times New Roman"/>
          <w:sz w:val="28"/>
          <w:szCs w:val="28"/>
        </w:rPr>
        <w:t>о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47C58" w:rsidRPr="00FF47C2">
        <w:rPr>
          <w:rFonts w:ascii="Times New Roman" w:hAnsi="Times New Roman" w:cs="Times New Roman"/>
          <w:sz w:val="28"/>
          <w:szCs w:val="28"/>
        </w:rPr>
        <w:t>,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актами".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D0334D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на территории </w:t>
      </w:r>
      <w:r w:rsidR="008746D5">
        <w:rPr>
          <w:rFonts w:ascii="Times New Roman" w:hAnsi="Times New Roman" w:cs="Times New Roman"/>
          <w:sz w:val="28"/>
          <w:szCs w:val="28"/>
        </w:rPr>
        <w:t>Касьяновского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сельсовета на 2023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</w:p>
    <w:p w:rsidR="00BC7954" w:rsidRPr="00247C58" w:rsidRDefault="00BC7954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Pr="00BC7954" w:rsidRDefault="00BC7954" w:rsidP="00BC795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Программы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мотивация к соблюдению физическими и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954">
        <w:rPr>
          <w:rFonts w:ascii="Times New Roman" w:hAnsi="Times New Roman" w:cs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1) предотвращение рисков причинения вреда (ущерба) охраняемым законом ценностям;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информирование, консультирование контролируемых лиц с использованием информационно-телекоммуникационных технологий; </w:t>
      </w:r>
    </w:p>
    <w:p w:rsidR="00D0334D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Default="00BC7954" w:rsidP="00BC795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213"/>
      </w:tblGrid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9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256C6" w:rsidTr="00A711C4">
        <w:tc>
          <w:tcPr>
            <w:tcW w:w="8851" w:type="dxa"/>
            <w:gridSpan w:val="4"/>
          </w:tcPr>
          <w:p w:rsidR="002256C6" w:rsidRPr="00BC7954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746D5"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поддержание в актуальном состоянии:</w:t>
            </w:r>
          </w:p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- текстов нормативных правовых актов, регулирующих осуществление муниципального контроля; 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перечней нормативных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 - перечней индикаторов риска нарушений обязательных требований, порядок отнесения объектов контроля к категориям риска (при их утверждении); </w:t>
            </w:r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 (при их наличии); </w:t>
            </w:r>
          </w:p>
          <w:p w:rsidR="002256C6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программы профилактики рисков причинения вреда и план проведения план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овых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контрольным органом (при проведении таких мероприятий);</w:t>
            </w:r>
          </w:p>
          <w:p w:rsidR="00BC7954" w:rsidRPr="00BC7954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проверочных листов (при их утверждении</w:t>
            </w:r>
            <w:r w:rsidR="00225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Pr="002256C6" w:rsidRDefault="008746D5" w:rsidP="00874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9" w:type="dxa"/>
          </w:tcPr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путем: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1) разъяснительной работы в средствах массовой информации;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обязательных требований; </w:t>
            </w:r>
          </w:p>
          <w:p w:rsidR="00BC7954" w:rsidRP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213" w:type="dxa"/>
          </w:tcPr>
          <w:p w:rsidR="00BC7954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Default="008746D5" w:rsidP="008746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256C6" w:rsidTr="0027551F">
        <w:tc>
          <w:tcPr>
            <w:tcW w:w="8851" w:type="dxa"/>
            <w:gridSpan w:val="4"/>
          </w:tcPr>
          <w:p w:rsidR="002256C6" w:rsidRPr="002256C6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BC7954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</w:t>
            </w:r>
            <w:r w:rsidR="00887800">
              <w:rPr>
                <w:rFonts w:ascii="Times New Roman" w:hAnsi="Times New Roman" w:cs="Times New Roman"/>
                <w:sz w:val="24"/>
                <w:szCs w:val="24"/>
              </w:rPr>
              <w:t xml:space="preserve">й, установленных 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  <w:r w:rsidR="00FF4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3) о порядке обжалования действий или бездействия должностных лиц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4) о месте нахождения и графике работы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5) о справочных телефонах структурных подразделений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6) об адресе официального сайта, а также электронной почты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7) об организации и осуществлении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иятий.</w:t>
            </w:r>
          </w:p>
          <w:p w:rsidR="00FF47C2" w:rsidRPr="002256C6" w:rsidRDefault="00FF47C2" w:rsidP="002256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C7954" w:rsidRDefault="00887800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BC7954" w:rsidRPr="00887800" w:rsidRDefault="00887800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746D5">
              <w:rPr>
                <w:rFonts w:ascii="Times New Roman" w:hAnsi="Times New Roman" w:cs="Times New Roman"/>
                <w:sz w:val="24"/>
                <w:szCs w:val="24"/>
              </w:rPr>
              <w:t>Касьяновского</w:t>
            </w: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BC7954" w:rsidRDefault="00BC7954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8878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780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8775D" w:rsidRDefault="0098775D" w:rsidP="0098775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осуществления муниципального контроля определены Положением о муниципальном жилищном контроле, утве</w:t>
      </w:r>
      <w:r>
        <w:rPr>
          <w:rFonts w:ascii="Times New Roman" w:hAnsi="Times New Roman" w:cs="Times New Roman"/>
          <w:sz w:val="24"/>
          <w:szCs w:val="24"/>
        </w:rPr>
        <w:t xml:space="preserve">ржденного решением </w:t>
      </w:r>
      <w:r w:rsidR="008746D5">
        <w:rPr>
          <w:rFonts w:ascii="Times New Roman" w:hAnsi="Times New Roman" w:cs="Times New Roman"/>
          <w:sz w:val="24"/>
          <w:szCs w:val="24"/>
        </w:rPr>
        <w:t>Касьяновского</w:t>
      </w:r>
      <w:r w:rsidRPr="0098775D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Совета депутатов 2</w:t>
      </w:r>
      <w:r w:rsidR="008746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746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8746D5">
        <w:rPr>
          <w:rFonts w:ascii="Times New Roman" w:hAnsi="Times New Roman" w:cs="Times New Roman"/>
          <w:sz w:val="24"/>
          <w:szCs w:val="24"/>
        </w:rPr>
        <w:t>08-12</w:t>
      </w:r>
      <w:r w:rsidRPr="0098775D">
        <w:rPr>
          <w:rFonts w:ascii="Times New Roman" w:hAnsi="Times New Roman" w:cs="Times New Roman"/>
          <w:sz w:val="24"/>
          <w:szCs w:val="24"/>
        </w:rPr>
        <w:t xml:space="preserve">. Такими показателями являются: </w:t>
      </w:r>
    </w:p>
    <w:p w:rsidR="00CA47C8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Ключевые показатели и их целевые значения: </w:t>
      </w:r>
    </w:p>
    <w:p w:rsidR="0098775D" w:rsidRDefault="0098775D" w:rsidP="00CA47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</w:t>
      </w:r>
      <w:r w:rsidR="00CA47C8">
        <w:rPr>
          <w:rFonts w:ascii="Times New Roman" w:hAnsi="Times New Roman" w:cs="Times New Roman"/>
          <w:sz w:val="24"/>
          <w:szCs w:val="24"/>
        </w:rPr>
        <w:t xml:space="preserve">ений обязательных требований - </w:t>
      </w:r>
      <w:r w:rsidRPr="0098775D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Доля выполнения плана профилактики на очередной календарный год - 100%.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775D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 Доля контрольных мероприятий, по результатам которых были выявлены нарушения, но не приняты соответствующие меры а</w:t>
      </w:r>
      <w:r w:rsidR="00CA47C8">
        <w:rPr>
          <w:rFonts w:ascii="Times New Roman" w:hAnsi="Times New Roman" w:cs="Times New Roman"/>
          <w:sz w:val="24"/>
          <w:szCs w:val="24"/>
        </w:rPr>
        <w:t>дминистративного воздействия - 0</w:t>
      </w:r>
      <w:r w:rsidRPr="009877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8775D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Индикативные показатели: количество проведенных контрольных мероприятий без взаимодействия с контролируемыми лицами; количество проведенных </w:t>
      </w:r>
      <w:r w:rsidRPr="0098775D">
        <w:rPr>
          <w:rFonts w:ascii="Times New Roman" w:hAnsi="Times New Roman" w:cs="Times New Roman"/>
          <w:sz w:val="24"/>
          <w:szCs w:val="24"/>
        </w:rPr>
        <w:lastRenderedPageBreak/>
        <w:t>внеплановых контрольных мероприятий; количество поступивших возражений в отношении акта контрольного мероприятия; количество выданных предписаний об устранении нарушений обязательных требований; количество устраненных нарушений обязательных требований.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 Реализация Программы способствует: </w:t>
      </w: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1) увеличение доли контролируемых лиц, соблюдающих обязательные требования законодательства в сфере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жилищного контроля; </w:t>
      </w:r>
      <w:r w:rsidRPr="0098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00" w:rsidRP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2) развитию системы профилактических мероприятий, проводимых органом муниципального</w:t>
      </w:r>
      <w:r w:rsidR="00434B1D">
        <w:rPr>
          <w:rFonts w:ascii="Times New Roman" w:hAnsi="Times New Roman" w:cs="Times New Roman"/>
          <w:sz w:val="24"/>
          <w:szCs w:val="24"/>
        </w:rPr>
        <w:t xml:space="preserve"> контроля администрации </w:t>
      </w:r>
      <w:r w:rsidR="008746D5">
        <w:rPr>
          <w:rFonts w:ascii="Times New Roman" w:hAnsi="Times New Roman" w:cs="Times New Roman"/>
          <w:sz w:val="24"/>
          <w:szCs w:val="24"/>
        </w:rPr>
        <w:t>Касьяновского</w:t>
      </w:r>
      <w:r w:rsidRPr="0098775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sectPr w:rsidR="00887800" w:rsidRPr="0098775D" w:rsidSect="006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493"/>
    <w:multiLevelType w:val="hybridMultilevel"/>
    <w:tmpl w:val="9B94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26C"/>
    <w:multiLevelType w:val="hybridMultilevel"/>
    <w:tmpl w:val="20E8D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3C31"/>
    <w:multiLevelType w:val="hybridMultilevel"/>
    <w:tmpl w:val="B8E0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14C1"/>
    <w:multiLevelType w:val="hybridMultilevel"/>
    <w:tmpl w:val="2F46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B4E"/>
    <w:multiLevelType w:val="hybridMultilevel"/>
    <w:tmpl w:val="A8BE1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601"/>
    <w:rsid w:val="00203601"/>
    <w:rsid w:val="002256C6"/>
    <w:rsid w:val="00247C58"/>
    <w:rsid w:val="002C2D10"/>
    <w:rsid w:val="003039AB"/>
    <w:rsid w:val="00434B1D"/>
    <w:rsid w:val="005F3A31"/>
    <w:rsid w:val="00607F2C"/>
    <w:rsid w:val="00654D90"/>
    <w:rsid w:val="008746D5"/>
    <w:rsid w:val="00887800"/>
    <w:rsid w:val="008F0204"/>
    <w:rsid w:val="0098775D"/>
    <w:rsid w:val="00A726F0"/>
    <w:rsid w:val="00A861EA"/>
    <w:rsid w:val="00BC7954"/>
    <w:rsid w:val="00CA47C8"/>
    <w:rsid w:val="00CB3B3E"/>
    <w:rsid w:val="00D0334D"/>
    <w:rsid w:val="00EC0965"/>
    <w:rsid w:val="00EE24D3"/>
    <w:rsid w:val="00F37376"/>
    <w:rsid w:val="00F53D9F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F31"/>
  <w15:docId w15:val="{D4820E08-9078-4B02-A3E2-C0BDBEF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1"/>
    <w:pPr>
      <w:spacing w:after="0" w:line="240" w:lineRule="auto"/>
    </w:pPr>
  </w:style>
  <w:style w:type="paragraph" w:customStyle="1" w:styleId="Standard">
    <w:name w:val="Standard"/>
    <w:rsid w:val="00203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203601"/>
    <w:rPr>
      <w:i/>
      <w:iCs/>
    </w:rPr>
  </w:style>
  <w:style w:type="paragraph" w:customStyle="1" w:styleId="ConsPlusNormal">
    <w:name w:val="ConsPlusNormal"/>
    <w:rsid w:val="002036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HTML">
    <w:name w:val="HTML Preformatted"/>
    <w:basedOn w:val="Standard"/>
    <w:link w:val="HTML0"/>
    <w:rsid w:val="00203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3601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D03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</cp:revision>
  <cp:lastPrinted>2023-06-05T08:26:00Z</cp:lastPrinted>
  <dcterms:created xsi:type="dcterms:W3CDTF">2023-03-24T08:20:00Z</dcterms:created>
  <dcterms:modified xsi:type="dcterms:W3CDTF">2023-09-26T02:47:00Z</dcterms:modified>
</cp:coreProperties>
</file>